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A7" w:rsidRDefault="00EF7CA7" w:rsidP="00FC49DC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744790"/>
            <wp:effectExtent l="0" t="0" r="0" b="0"/>
            <wp:docPr id="1" name="Obraz 1" descr="C:\Users\Erudycja_UE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udycja_UE\Desktop\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CA7" w:rsidRDefault="00EF7CA7" w:rsidP="00FC49DC">
      <w:pPr>
        <w:spacing w:after="0"/>
        <w:jc w:val="center"/>
        <w:rPr>
          <w:b/>
        </w:rPr>
      </w:pPr>
    </w:p>
    <w:p w:rsidR="00EF7CA7" w:rsidRDefault="00EF7CA7" w:rsidP="00FC49DC">
      <w:pPr>
        <w:spacing w:after="0"/>
        <w:jc w:val="center"/>
        <w:rPr>
          <w:b/>
        </w:rPr>
      </w:pPr>
    </w:p>
    <w:p w:rsidR="00FC49DC" w:rsidRDefault="00FC49DC" w:rsidP="00FC49DC">
      <w:pPr>
        <w:spacing w:after="0"/>
        <w:jc w:val="center"/>
        <w:rPr>
          <w:b/>
          <w:sz w:val="28"/>
        </w:rPr>
      </w:pPr>
      <w:r w:rsidRPr="00FC49DC">
        <w:rPr>
          <w:b/>
        </w:rPr>
        <w:t>„</w:t>
      </w:r>
      <w:r w:rsidRPr="00FC49DC">
        <w:rPr>
          <w:b/>
          <w:sz w:val="28"/>
        </w:rPr>
        <w:t>Główka pracuje – laboratorium wiedzy w Lelkowie”</w:t>
      </w:r>
    </w:p>
    <w:p w:rsidR="00FC49DC" w:rsidRPr="00FC49DC" w:rsidRDefault="00FC49DC" w:rsidP="00FC49DC">
      <w:pPr>
        <w:spacing w:after="0"/>
        <w:jc w:val="center"/>
        <w:rPr>
          <w:b/>
          <w:sz w:val="28"/>
        </w:rPr>
      </w:pPr>
    </w:p>
    <w:p w:rsidR="004A0FF2" w:rsidRDefault="0000689D" w:rsidP="00396325">
      <w:pPr>
        <w:spacing w:after="0"/>
        <w:jc w:val="both"/>
        <w:rPr>
          <w:b/>
        </w:rPr>
      </w:pPr>
      <w:r>
        <w:t>Stowarzyszenie Edukacyjno</w:t>
      </w:r>
      <w:r w:rsidR="007521C3">
        <w:t>-Oświatowe „</w:t>
      </w:r>
      <w:r w:rsidR="004A0FF2">
        <w:t>Erudycja” w Partnerstwie z Gminą</w:t>
      </w:r>
      <w:r w:rsidR="007521C3">
        <w:t xml:space="preserve"> Lelkowo/Zespołem Szkół w Lelkowie realizuje projekt pn. </w:t>
      </w:r>
      <w:r w:rsidR="007521C3" w:rsidRPr="004A0FF2">
        <w:rPr>
          <w:b/>
        </w:rPr>
        <w:t>„Główka pracuje – laboratorium wiedzy w Lelkowie”</w:t>
      </w:r>
      <w:r w:rsidR="004A0FF2" w:rsidRPr="004A0FF2">
        <w:rPr>
          <w:b/>
        </w:rPr>
        <w:t>RPWM.02.02.01-28-019</w:t>
      </w:r>
      <w:r w:rsidR="00C61715">
        <w:rPr>
          <w:b/>
        </w:rPr>
        <w:t>4</w:t>
      </w:r>
      <w:r w:rsidR="004A0FF2" w:rsidRPr="004A0FF2">
        <w:rPr>
          <w:b/>
        </w:rPr>
        <w:t>/16</w:t>
      </w:r>
      <w:r w:rsidR="004A0FF2">
        <w:rPr>
          <w:b/>
        </w:rPr>
        <w:t>.</w:t>
      </w:r>
    </w:p>
    <w:p w:rsidR="004A0FF2" w:rsidRDefault="004A0FF2" w:rsidP="00396325">
      <w:pPr>
        <w:spacing w:after="0"/>
        <w:jc w:val="both"/>
        <w:rPr>
          <w:b/>
        </w:rPr>
      </w:pPr>
    </w:p>
    <w:p w:rsidR="00396325" w:rsidRDefault="00396325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70481A">
        <w:rPr>
          <w:rFonts w:asciiTheme="minorHAnsi" w:eastAsia="Calibri" w:hAnsiTheme="minorHAnsi" w:cstheme="minorHAnsi"/>
          <w:lang w:eastAsia="pl-PL"/>
        </w:rPr>
        <w:t xml:space="preserve">Projekt jest współfinansowany z Europejskiego Funduszu Społecznego w ramach Regionalnego Programu Operacyjnego Województwa Warmińsko – Mazurskiego na lata 2014 – 2020 </w:t>
      </w:r>
      <w:r w:rsidRPr="0070481A">
        <w:rPr>
          <w:rFonts w:asciiTheme="minorHAnsi" w:hAnsiTheme="minorHAnsi" w:cstheme="minorHAnsi"/>
        </w:rPr>
        <w:t xml:space="preserve">Oś </w:t>
      </w:r>
      <w:r w:rsidRPr="0070481A">
        <w:rPr>
          <w:rFonts w:asciiTheme="minorHAnsi" w:eastAsia="Calibri" w:hAnsiTheme="minorHAnsi" w:cstheme="minorHAnsi"/>
          <w:lang w:eastAsia="pl-PL"/>
        </w:rPr>
        <w:t>Priorytetowa 2Kadry dla gospodarki, Działanie 2.2 Podniesienie jakości oferty edukacyjnej ukierunkowanej na rozwój kompetencji kluczowych uczniów, Poddziałanie 2.2.1 Podniesienie jakości oferty edukacyjnej ukierunkowanej na rozwój kompetencji kluczowych uczniów – projekty konkursowe.</w:t>
      </w:r>
    </w:p>
    <w:p w:rsidR="00396325" w:rsidRPr="0070481A" w:rsidRDefault="00396325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</w:p>
    <w:p w:rsidR="00396325" w:rsidRDefault="00396325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895319">
        <w:rPr>
          <w:b/>
        </w:rPr>
        <w:t>„Główka pracuje – laboratorium wiedzy w Lelkowie</w:t>
      </w:r>
      <w:r>
        <w:t xml:space="preserve">” to projekt skierowany do uczniów, nauczycieli oraz rodziców uczniów Zespołu Szkół w Lelkowie. </w:t>
      </w:r>
      <w:r w:rsidRPr="0070481A">
        <w:rPr>
          <w:rFonts w:asciiTheme="minorHAnsi" w:eastAsia="Calibri" w:hAnsiTheme="minorHAnsi" w:cstheme="minorHAnsi"/>
          <w:lang w:eastAsia="pl-PL"/>
        </w:rPr>
        <w:t xml:space="preserve">Cel główny projektu zakłada wyrównywanie szans edukacyjnych uczniów Zespołu Szkół w Lelkowie przez zapewnienie kompleksowego wsparcia kształcenia ich kompetencji kluczowych, profesjonalizację kadry nauczycielskiej, wsparcie rodziców </w:t>
      </w:r>
      <w:r>
        <w:rPr>
          <w:rFonts w:asciiTheme="minorHAnsi" w:eastAsia="Calibri" w:hAnsiTheme="minorHAnsi" w:cstheme="minorHAnsi"/>
          <w:lang w:eastAsia="pl-PL"/>
        </w:rPr>
        <w:br/>
      </w:r>
      <w:r w:rsidRPr="0070481A">
        <w:rPr>
          <w:rFonts w:asciiTheme="minorHAnsi" w:eastAsia="Calibri" w:hAnsiTheme="minorHAnsi" w:cstheme="minorHAnsi"/>
          <w:lang w:eastAsia="pl-PL"/>
        </w:rPr>
        <w:t>i wyposażenie pracowni przedmiotowych.</w:t>
      </w:r>
    </w:p>
    <w:p w:rsidR="00396325" w:rsidRDefault="00396325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</w:p>
    <w:p w:rsidR="00396325" w:rsidRPr="0070481A" w:rsidRDefault="00396325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70481A">
        <w:rPr>
          <w:rFonts w:asciiTheme="minorHAnsi" w:eastAsia="Calibri" w:hAnsiTheme="minorHAnsi" w:cstheme="minorHAnsi"/>
          <w:lang w:eastAsia="pl-PL"/>
        </w:rPr>
        <w:t>Uczniowie Zespołu Szkół w Lelkowie zostaną objęci wsparciem w postaci:</w:t>
      </w:r>
    </w:p>
    <w:p w:rsidR="00396325" w:rsidRPr="0070481A" w:rsidRDefault="00396325" w:rsidP="0039632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70481A">
        <w:rPr>
          <w:rFonts w:asciiTheme="minorHAnsi" w:eastAsia="Calibri" w:hAnsiTheme="minorHAnsi" w:cstheme="minorHAnsi"/>
          <w:lang w:eastAsia="pl-PL"/>
        </w:rPr>
        <w:t xml:space="preserve">zajęć w zakresie kompetencji kluczowych: dydaktyczno – wyrównawcze zajęcia </w:t>
      </w:r>
      <w:r w:rsidR="00077461">
        <w:rPr>
          <w:rFonts w:asciiTheme="minorHAnsi" w:eastAsia="Calibri" w:hAnsiTheme="minorHAnsi" w:cstheme="minorHAnsi"/>
          <w:lang w:eastAsia="pl-PL"/>
        </w:rPr>
        <w:br/>
        <w:t>z matematyki, fizyki, nauk przyrodniczych i języków obcych</w:t>
      </w:r>
      <w:r w:rsidRPr="0070481A">
        <w:rPr>
          <w:rFonts w:asciiTheme="minorHAnsi" w:eastAsia="Calibri" w:hAnsiTheme="minorHAnsi" w:cstheme="minorHAnsi"/>
          <w:lang w:eastAsia="pl-PL"/>
        </w:rPr>
        <w:t xml:space="preserve"> oraz ko</w:t>
      </w:r>
      <w:r w:rsidR="00077461">
        <w:rPr>
          <w:rFonts w:asciiTheme="minorHAnsi" w:eastAsia="Calibri" w:hAnsiTheme="minorHAnsi" w:cstheme="minorHAnsi"/>
          <w:lang w:eastAsia="pl-PL"/>
        </w:rPr>
        <w:t xml:space="preserve">ła zainteresowań: przyrodnicze </w:t>
      </w:r>
      <w:r w:rsidRPr="0070481A">
        <w:rPr>
          <w:rFonts w:asciiTheme="minorHAnsi" w:eastAsia="Calibri" w:hAnsiTheme="minorHAnsi" w:cstheme="minorHAnsi"/>
          <w:lang w:eastAsia="pl-PL"/>
        </w:rPr>
        <w:t xml:space="preserve">i biologiczno - chemiczne, </w:t>
      </w:r>
    </w:p>
    <w:p w:rsidR="00396325" w:rsidRPr="0070481A" w:rsidRDefault="00396325" w:rsidP="0039632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70481A">
        <w:rPr>
          <w:rFonts w:asciiTheme="minorHAnsi" w:eastAsia="Calibri" w:hAnsiTheme="minorHAnsi" w:cstheme="minorHAnsi"/>
          <w:lang w:eastAsia="pl-PL"/>
        </w:rPr>
        <w:t>zajęć w zakresie kompetencji cyfrowych: informatyczne i programistyczne koła zainteresowań oraz warsztaty w zakresie bezpieczeństwa w cyberprzestrzeni</w:t>
      </w:r>
      <w:r w:rsidR="009D0BAB">
        <w:rPr>
          <w:rFonts w:asciiTheme="minorHAnsi" w:eastAsia="Calibri" w:hAnsiTheme="minorHAnsi" w:cstheme="minorHAnsi"/>
          <w:lang w:eastAsia="pl-PL"/>
        </w:rPr>
        <w:t>,</w:t>
      </w:r>
    </w:p>
    <w:p w:rsidR="00396325" w:rsidRDefault="00396325" w:rsidP="0039632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70481A">
        <w:rPr>
          <w:rFonts w:asciiTheme="minorHAnsi" w:eastAsia="Calibri" w:hAnsiTheme="minorHAnsi" w:cstheme="minorHAnsi"/>
          <w:lang w:eastAsia="pl-PL"/>
        </w:rPr>
        <w:t>doradztwa edukacyjno – zawodowego</w:t>
      </w:r>
      <w:r w:rsidR="009D0BAB">
        <w:rPr>
          <w:rFonts w:asciiTheme="minorHAnsi" w:eastAsia="Calibri" w:hAnsiTheme="minorHAnsi" w:cstheme="minorHAnsi"/>
          <w:lang w:eastAsia="pl-PL"/>
        </w:rPr>
        <w:t>.</w:t>
      </w:r>
    </w:p>
    <w:p w:rsidR="00D73DC8" w:rsidRDefault="00D73DC8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</w:p>
    <w:p w:rsidR="00396325" w:rsidRDefault="00C66CAC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Dla nauczycieli zaplanowano szkolenia w zakresie:</w:t>
      </w:r>
    </w:p>
    <w:p w:rsidR="00C66CAC" w:rsidRDefault="00C66CAC" w:rsidP="00C66CAC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rozwijania wśród uczniów kreatywności</w:t>
      </w:r>
    </w:p>
    <w:p w:rsidR="00C66CAC" w:rsidRDefault="00C66CAC" w:rsidP="00C66CAC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wykorzystania metody eksperymentu w edukacji</w:t>
      </w:r>
    </w:p>
    <w:p w:rsidR="00C66CAC" w:rsidRDefault="00C66CAC" w:rsidP="00C66CAC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posługiwania się technikami komputerowymi w dydaktyce</w:t>
      </w:r>
    </w:p>
    <w:p w:rsidR="00C66CAC" w:rsidRDefault="00C66CAC" w:rsidP="00C66CAC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</w:p>
    <w:p w:rsidR="004A0FF2" w:rsidRDefault="00C66CAC" w:rsidP="00C66CAC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 xml:space="preserve">Rodzice uczniów Zespołu Szkół w </w:t>
      </w:r>
      <w:r w:rsidR="004A0FF2">
        <w:rPr>
          <w:rFonts w:asciiTheme="minorHAnsi" w:eastAsia="Calibri" w:hAnsiTheme="minorHAnsi" w:cstheme="minorHAnsi"/>
          <w:lang w:eastAsia="pl-PL"/>
        </w:rPr>
        <w:t>Lelkowie zostaną objęci wsparciem w postaci:</w:t>
      </w:r>
    </w:p>
    <w:p w:rsidR="004A0FF2" w:rsidRDefault="004A0FF2" w:rsidP="004A0FF2">
      <w:pPr>
        <w:pStyle w:val="Akapitzlist"/>
        <w:numPr>
          <w:ilvl w:val="0"/>
          <w:numId w:val="6"/>
        </w:numPr>
        <w:spacing w:after="0"/>
        <w:ind w:firstLine="366"/>
        <w:jc w:val="both"/>
        <w:rPr>
          <w:rFonts w:asciiTheme="minorHAnsi" w:eastAsia="Calibri" w:hAnsiTheme="minorHAnsi" w:cstheme="minorHAnsi"/>
          <w:lang w:eastAsia="pl-PL"/>
        </w:rPr>
      </w:pPr>
      <w:r w:rsidRPr="004A0FF2">
        <w:rPr>
          <w:rFonts w:asciiTheme="minorHAnsi" w:eastAsia="Calibri" w:hAnsiTheme="minorHAnsi" w:cstheme="minorHAnsi"/>
          <w:lang w:eastAsia="pl-PL"/>
        </w:rPr>
        <w:t xml:space="preserve">indywidualnego doradztwa edukacyjno-zawodowego </w:t>
      </w:r>
    </w:p>
    <w:p w:rsidR="00C66CAC" w:rsidRPr="004A0FF2" w:rsidRDefault="004A0FF2" w:rsidP="004A0FF2">
      <w:pPr>
        <w:pStyle w:val="Akapitzlist"/>
        <w:numPr>
          <w:ilvl w:val="0"/>
          <w:numId w:val="6"/>
        </w:numPr>
        <w:spacing w:after="0"/>
        <w:ind w:firstLine="366"/>
        <w:jc w:val="both"/>
        <w:rPr>
          <w:rFonts w:asciiTheme="minorHAnsi" w:eastAsia="Calibri" w:hAnsiTheme="minorHAnsi" w:cstheme="minorHAnsi"/>
          <w:lang w:eastAsia="pl-PL"/>
        </w:rPr>
      </w:pPr>
      <w:r w:rsidRPr="004A0FF2">
        <w:rPr>
          <w:rFonts w:asciiTheme="minorHAnsi" w:eastAsia="Calibri" w:hAnsiTheme="minorHAnsi" w:cstheme="minorHAnsi"/>
          <w:lang w:eastAsia="pl-PL"/>
        </w:rPr>
        <w:t>warsztatami w zakresie bezpieczeństwa w cyberprzestrzeni</w:t>
      </w:r>
    </w:p>
    <w:p w:rsidR="00396325" w:rsidRPr="00396325" w:rsidRDefault="00396325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</w:p>
    <w:p w:rsidR="00396325" w:rsidRDefault="00D73DC8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lastRenderedPageBreak/>
        <w:t xml:space="preserve">Dla uczniów biorących udział w zajęciach </w:t>
      </w:r>
      <w:r w:rsidR="0013609C">
        <w:rPr>
          <w:rFonts w:asciiTheme="minorHAnsi" w:eastAsia="Calibri" w:hAnsiTheme="minorHAnsi" w:cstheme="minorHAnsi"/>
          <w:lang w:eastAsia="pl-PL"/>
        </w:rPr>
        <w:t>w zakresie kompetencji kluczowych i kompetencji cyfrowych przewidziano wyżywienie oraz odwóz do domu</w:t>
      </w:r>
      <w:r w:rsidR="009D0BAB">
        <w:rPr>
          <w:rFonts w:asciiTheme="minorHAnsi" w:eastAsia="Calibri" w:hAnsiTheme="minorHAnsi" w:cstheme="minorHAnsi"/>
          <w:lang w:eastAsia="pl-PL"/>
        </w:rPr>
        <w:t>po zakończonych zajęciach</w:t>
      </w:r>
      <w:r w:rsidR="0013609C">
        <w:rPr>
          <w:rFonts w:asciiTheme="minorHAnsi" w:eastAsia="Calibri" w:hAnsiTheme="minorHAnsi" w:cstheme="minorHAnsi"/>
          <w:lang w:eastAsia="pl-PL"/>
        </w:rPr>
        <w:t>. Jako uzupełnienie zajęć bloku przyrodniczo-matematycznego zaplanowano ciekawe wyjazdy edukacyjne.</w:t>
      </w:r>
    </w:p>
    <w:p w:rsidR="0013609C" w:rsidRDefault="0013609C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</w:p>
    <w:p w:rsidR="0013609C" w:rsidRDefault="0013609C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13609C">
        <w:rPr>
          <w:rFonts w:asciiTheme="minorHAnsi" w:eastAsia="Calibri" w:hAnsiTheme="minorHAnsi" w:cstheme="minorHAnsi"/>
          <w:b/>
          <w:lang w:eastAsia="pl-PL"/>
        </w:rPr>
        <w:t>Czas realizacji projektu</w:t>
      </w:r>
      <w:r>
        <w:rPr>
          <w:rFonts w:asciiTheme="minorHAnsi" w:eastAsia="Calibri" w:hAnsiTheme="minorHAnsi" w:cstheme="minorHAnsi"/>
          <w:lang w:eastAsia="pl-PL"/>
        </w:rPr>
        <w:t>: 1.01.2017-31.12.2018</w:t>
      </w:r>
    </w:p>
    <w:p w:rsidR="0013609C" w:rsidRDefault="0013609C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13609C">
        <w:rPr>
          <w:rFonts w:asciiTheme="minorHAnsi" w:eastAsia="Calibri" w:hAnsiTheme="minorHAnsi" w:cstheme="minorHAnsi"/>
          <w:b/>
          <w:lang w:eastAsia="pl-PL"/>
        </w:rPr>
        <w:t>Wartość projektu</w:t>
      </w:r>
      <w:r>
        <w:rPr>
          <w:rFonts w:asciiTheme="minorHAnsi" w:eastAsia="Calibri" w:hAnsiTheme="minorHAnsi" w:cstheme="minorHAnsi"/>
          <w:lang w:eastAsia="pl-PL"/>
        </w:rPr>
        <w:t>: 919 845,11 zł</w:t>
      </w:r>
    </w:p>
    <w:p w:rsidR="0013609C" w:rsidRPr="0070481A" w:rsidRDefault="0013609C" w:rsidP="0039632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13609C">
        <w:rPr>
          <w:rFonts w:asciiTheme="minorHAnsi" w:eastAsia="Calibri" w:hAnsiTheme="minorHAnsi" w:cstheme="minorHAnsi"/>
          <w:b/>
          <w:lang w:eastAsia="pl-PL"/>
        </w:rPr>
        <w:t>w tym wkład UE</w:t>
      </w:r>
      <w:r>
        <w:rPr>
          <w:rFonts w:asciiTheme="minorHAnsi" w:eastAsia="Calibri" w:hAnsiTheme="minorHAnsi" w:cstheme="minorHAnsi"/>
          <w:lang w:eastAsia="pl-PL"/>
        </w:rPr>
        <w:t>: 781 868,34 zł</w:t>
      </w:r>
    </w:p>
    <w:p w:rsidR="00C61715" w:rsidRPr="00C61715" w:rsidRDefault="00C61715" w:rsidP="00C61715">
      <w:pPr>
        <w:spacing w:after="0"/>
        <w:jc w:val="both"/>
        <w:rPr>
          <w:rFonts w:asciiTheme="minorHAnsi" w:eastAsia="Calibri" w:hAnsiTheme="minorHAnsi" w:cstheme="minorHAnsi"/>
          <w:lang w:eastAsia="pl-PL"/>
        </w:rPr>
      </w:pPr>
    </w:p>
    <w:sectPr w:rsidR="00C61715" w:rsidRPr="00C61715" w:rsidSect="00DA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DC1"/>
    <w:multiLevelType w:val="hybridMultilevel"/>
    <w:tmpl w:val="5FE8C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5E57"/>
    <w:multiLevelType w:val="hybridMultilevel"/>
    <w:tmpl w:val="D9C269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4697022"/>
    <w:multiLevelType w:val="hybridMultilevel"/>
    <w:tmpl w:val="981E21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3D31"/>
    <w:multiLevelType w:val="hybridMultilevel"/>
    <w:tmpl w:val="821E2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F17D21"/>
    <w:multiLevelType w:val="hybridMultilevel"/>
    <w:tmpl w:val="74E2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44B3"/>
    <w:multiLevelType w:val="hybridMultilevel"/>
    <w:tmpl w:val="B7F00F7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89D"/>
    <w:rsid w:val="0000689D"/>
    <w:rsid w:val="00077461"/>
    <w:rsid w:val="0013609C"/>
    <w:rsid w:val="00396325"/>
    <w:rsid w:val="004A0FF2"/>
    <w:rsid w:val="006D1441"/>
    <w:rsid w:val="007521C3"/>
    <w:rsid w:val="00895319"/>
    <w:rsid w:val="009D0BAB"/>
    <w:rsid w:val="00A75441"/>
    <w:rsid w:val="00C61715"/>
    <w:rsid w:val="00C66CAC"/>
    <w:rsid w:val="00D73DC8"/>
    <w:rsid w:val="00DA37FB"/>
    <w:rsid w:val="00EF7CA7"/>
    <w:rsid w:val="00F7547D"/>
    <w:rsid w:val="00FC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32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32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Boz</cp:lastModifiedBy>
  <cp:revision>2</cp:revision>
  <dcterms:created xsi:type="dcterms:W3CDTF">2017-03-16T07:27:00Z</dcterms:created>
  <dcterms:modified xsi:type="dcterms:W3CDTF">2017-03-16T07:27:00Z</dcterms:modified>
</cp:coreProperties>
</file>